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06" w:rsidRPr="00B55E3E" w:rsidRDefault="002D1806">
      <w:pPr>
        <w:rPr>
          <w:b/>
          <w:sz w:val="24"/>
          <w:szCs w:val="24"/>
          <w:u w:val="single"/>
        </w:rPr>
      </w:pPr>
      <w:proofErr w:type="gramStart"/>
      <w:r w:rsidRPr="00B55E3E">
        <w:rPr>
          <w:b/>
          <w:sz w:val="24"/>
          <w:szCs w:val="24"/>
          <w:u w:val="single"/>
        </w:rPr>
        <w:t>FAQ’s</w:t>
      </w:r>
      <w:proofErr w:type="gramEnd"/>
      <w:r w:rsidRPr="00B55E3E">
        <w:rPr>
          <w:b/>
          <w:sz w:val="24"/>
          <w:szCs w:val="24"/>
          <w:u w:val="single"/>
        </w:rPr>
        <w:t xml:space="preserve"> regarding Certificate (issuance, duplicate and improved certificate)</w:t>
      </w:r>
    </w:p>
    <w:tbl>
      <w:tblPr>
        <w:tblW w:w="964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8741"/>
      </w:tblGrid>
      <w:tr w:rsidR="002D1806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D18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4A32CF">
              <w:rPr>
                <w:rFonts w:cs="Times New Roman"/>
              </w:rPr>
              <w:t>I have passed my SSC/HSSC examination as a regular candidate but did not receive my certificate so far.</w:t>
            </w:r>
            <w:proofErr w:type="gramEnd"/>
            <w:r w:rsidRPr="004A32CF">
              <w:rPr>
                <w:rFonts w:cs="Times New Roman"/>
              </w:rPr>
              <w:t xml:space="preserve"> How can I get the certificate?</w:t>
            </w:r>
          </w:p>
        </w:tc>
      </w:tr>
      <w:tr w:rsidR="002D1806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rPr>
                <w:rFonts w:cs="Times New Roman"/>
              </w:rPr>
            </w:pPr>
            <w:r w:rsidRPr="004A32CF">
              <w:rPr>
                <w:rFonts w:cs="Times New Roman"/>
              </w:rPr>
              <w:t>Ans.</w:t>
            </w: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jc w:val="both"/>
              <w:rPr>
                <w:rFonts w:cs="Times New Roman"/>
              </w:rPr>
            </w:pPr>
            <w:r w:rsidRPr="004A32CF">
              <w:rPr>
                <w:rFonts w:cs="Times New Roman"/>
              </w:rPr>
              <w:t xml:space="preserve">The certificates of regular candidates </w:t>
            </w:r>
            <w:proofErr w:type="gramStart"/>
            <w:r w:rsidRPr="004A32CF">
              <w:rPr>
                <w:rFonts w:cs="Times New Roman"/>
              </w:rPr>
              <w:t>are sent</w:t>
            </w:r>
            <w:proofErr w:type="gramEnd"/>
            <w:r w:rsidRPr="004A32CF">
              <w:rPr>
                <w:rFonts w:cs="Times New Roman"/>
              </w:rPr>
              <w:t xml:space="preserve"> to their institutions within six months after declaration of results. Please visit/contact your institution for collection of certificate.  </w:t>
            </w:r>
          </w:p>
        </w:tc>
      </w:tr>
      <w:tr w:rsidR="002D1806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D18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jc w:val="both"/>
              <w:rPr>
                <w:rFonts w:cs="Times New Roman"/>
              </w:rPr>
            </w:pPr>
            <w:r w:rsidRPr="004A32CF">
              <w:rPr>
                <w:rFonts w:cs="Times New Roman"/>
              </w:rPr>
              <w:t>I am an Ex/private candidate and passed SSC/HSSC Examination from FBISE but did not receive my certificate so far. How can I get the certificate?</w:t>
            </w:r>
          </w:p>
        </w:tc>
      </w:tr>
      <w:tr w:rsidR="002D1806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rPr>
                <w:rFonts w:cs="Times New Roman"/>
              </w:rPr>
            </w:pPr>
            <w:r w:rsidRPr="004A32CF">
              <w:rPr>
                <w:rFonts w:cs="Times New Roman"/>
              </w:rPr>
              <w:t>Ans.</w:t>
            </w: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4F5852">
            <w:pPr>
              <w:pStyle w:val="Heading1"/>
              <w:spacing w:before="0"/>
              <w:jc w:val="both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4A32CF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The certificates of Ex/private candidates are sent on their mailing addresses (within six months after declaration of results) given in the Admission Form at which they have </w:t>
            </w:r>
            <w:proofErr w:type="gramStart"/>
            <w:r w:rsidRPr="004A32CF">
              <w:rPr>
                <w:rFonts w:ascii="Calibri" w:hAnsi="Calibri" w:cs="Times New Roman"/>
                <w:b w:val="0"/>
                <w:sz w:val="22"/>
                <w:szCs w:val="22"/>
              </w:rPr>
              <w:t>already  received</w:t>
            </w:r>
            <w:proofErr w:type="gramEnd"/>
            <w:r w:rsidRPr="004A32CF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their Roll Number Slip and Result Card. If you have not received your certificate after six months of declaration of result then please </w:t>
            </w:r>
            <w:r w:rsidR="004F5852" w:rsidRPr="004A32CF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contact </w:t>
            </w:r>
            <w:r w:rsidR="004F5852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Certificates Section on e-mail addresses i.e. </w:t>
            </w:r>
            <w:hyperlink r:id="rId5" w:history="1">
              <w:r w:rsidR="004F5852" w:rsidRPr="000001B4">
                <w:rPr>
                  <w:rStyle w:val="Hyperlink"/>
                  <w:rFonts w:ascii="Calibri" w:hAnsi="Calibri" w:cs="Times New Roman"/>
                  <w:b w:val="0"/>
                  <w:sz w:val="22"/>
                  <w:szCs w:val="22"/>
                </w:rPr>
                <w:t>certificate@fbise.edu.pk</w:t>
              </w:r>
            </w:hyperlink>
            <w:r w:rsidRPr="004A32CF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for </w:t>
            </w:r>
            <w:proofErr w:type="gramStart"/>
            <w:r w:rsidRPr="004A32CF">
              <w:rPr>
                <w:rFonts w:ascii="Calibri" w:hAnsi="Calibri" w:cs="Times New Roman"/>
                <w:b w:val="0"/>
                <w:sz w:val="22"/>
                <w:szCs w:val="22"/>
              </w:rPr>
              <w:t>update</w:t>
            </w:r>
            <w:proofErr w:type="gramEnd"/>
            <w:r w:rsidRPr="004A32CF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and dispatch details to track it from concerned post office.</w:t>
            </w:r>
          </w:p>
        </w:tc>
      </w:tr>
      <w:tr w:rsidR="002D1806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D18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jc w:val="both"/>
              <w:rPr>
                <w:rFonts w:cs="Times New Roman"/>
              </w:rPr>
            </w:pPr>
            <w:r w:rsidRPr="004A32CF">
              <w:rPr>
                <w:rFonts w:cs="Times New Roman"/>
              </w:rPr>
              <w:t>I have improved my Result/Grade in SSC/HSSC Examination. How can I get my revised certificate with improved marks?</w:t>
            </w:r>
          </w:p>
        </w:tc>
      </w:tr>
      <w:tr w:rsidR="002D1806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806" w:rsidRPr="004A32CF" w:rsidRDefault="002D1806" w:rsidP="0026111E">
            <w:pPr>
              <w:spacing w:after="0" w:line="240" w:lineRule="auto"/>
              <w:rPr>
                <w:rFonts w:cs="Times New Roman"/>
              </w:rPr>
            </w:pPr>
            <w:r w:rsidRPr="004A32CF">
              <w:rPr>
                <w:rFonts w:cs="Times New Roman"/>
              </w:rPr>
              <w:t>Ans.</w:t>
            </w: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5852" w:rsidRPr="004A32CF" w:rsidRDefault="004F5852" w:rsidP="00594AE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For the purpose</w:t>
            </w:r>
            <w:r w:rsidR="00D731E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you may write an application to Deputy Secretary (Certificates), FBISE, H-8/4, Islamabad. </w:t>
            </w:r>
            <w:r w:rsidR="00594AE9">
              <w:rPr>
                <w:rFonts w:cs="Times New Roman"/>
              </w:rPr>
              <w:t xml:space="preserve">Pay the requisite fee. Bank Challan form can be </w:t>
            </w:r>
            <w:r w:rsidR="00594AE9" w:rsidRPr="004A32CF">
              <w:rPr>
                <w:rFonts w:cs="Times New Roman"/>
              </w:rPr>
              <w:t xml:space="preserve">downloaded from FBISE website </w:t>
            </w:r>
            <w:proofErr w:type="gramStart"/>
            <w:r w:rsidR="00594AE9" w:rsidRPr="004A32CF">
              <w:rPr>
                <w:rFonts w:cs="Times New Roman"/>
              </w:rPr>
              <w:t xml:space="preserve">( </w:t>
            </w:r>
            <w:proofErr w:type="gramEnd"/>
            <w:r w:rsidR="00594AE9">
              <w:fldChar w:fldCharType="begin"/>
            </w:r>
            <w:r w:rsidR="00594AE9">
              <w:instrText>HYPERLINK "http://www.fbise.edu.pk"</w:instrText>
            </w:r>
            <w:r w:rsidR="00594AE9">
              <w:fldChar w:fldCharType="separate"/>
            </w:r>
            <w:r w:rsidR="00594AE9" w:rsidRPr="002D1806">
              <w:rPr>
                <w:rStyle w:val="Hyperlink"/>
                <w:rFonts w:cs="Times New Roman"/>
              </w:rPr>
              <w:t>www.fbise.edu.pk</w:t>
            </w:r>
            <w:r w:rsidR="00594AE9">
              <w:fldChar w:fldCharType="end"/>
            </w:r>
            <w:r w:rsidR="00594AE9" w:rsidRPr="004A32CF">
              <w:rPr>
                <w:rFonts w:cs="Times New Roman"/>
              </w:rPr>
              <w:t xml:space="preserve">) for fee payment in the nearest  online HBL branch. A copy of bank challan (Board’s Copy) </w:t>
            </w:r>
            <w:proofErr w:type="gramStart"/>
            <w:r w:rsidR="00594AE9" w:rsidRPr="004A32CF">
              <w:rPr>
                <w:rFonts w:cs="Times New Roman"/>
              </w:rPr>
              <w:t>must be attached</w:t>
            </w:r>
            <w:proofErr w:type="gramEnd"/>
            <w:r w:rsidR="00594AE9" w:rsidRPr="004A32CF">
              <w:rPr>
                <w:rFonts w:cs="Times New Roman"/>
              </w:rPr>
              <w:t xml:space="preserve"> with the application</w:t>
            </w:r>
            <w:r w:rsidR="00594AE9">
              <w:rPr>
                <w:rFonts w:cs="Times New Roman"/>
              </w:rPr>
              <w:t xml:space="preserve"> </w:t>
            </w:r>
            <w:proofErr w:type="spellStart"/>
            <w:r w:rsidR="00594AE9">
              <w:rPr>
                <w:rFonts w:cs="Times New Roman"/>
              </w:rPr>
              <w:t>alongwith</w:t>
            </w:r>
            <w:proofErr w:type="spellEnd"/>
            <w:r w:rsidR="00594AE9">
              <w:rPr>
                <w:rFonts w:cs="Times New Roman"/>
              </w:rPr>
              <w:t xml:space="preserve"> photocopy of improved result</w:t>
            </w:r>
            <w:r>
              <w:rPr>
                <w:rFonts w:cs="Times New Roman"/>
              </w:rPr>
              <w:t xml:space="preserve">. </w:t>
            </w:r>
          </w:p>
        </w:tc>
      </w:tr>
      <w:tr w:rsidR="00594AE9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AE9" w:rsidRPr="004A32CF" w:rsidRDefault="00594AE9" w:rsidP="002D18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AE9" w:rsidRPr="004A32CF" w:rsidRDefault="00594AE9" w:rsidP="00644122">
            <w:pPr>
              <w:spacing w:after="0" w:line="240" w:lineRule="auto"/>
              <w:jc w:val="both"/>
              <w:rPr>
                <w:rFonts w:cs="Times New Roman"/>
              </w:rPr>
            </w:pPr>
            <w:r w:rsidRPr="004A32CF">
              <w:rPr>
                <w:rFonts w:cs="Times New Roman"/>
              </w:rPr>
              <w:t>My original SSC/HSSC certificate has been lost. How can I get my Duplicate Certificate?</w:t>
            </w:r>
          </w:p>
        </w:tc>
      </w:tr>
      <w:tr w:rsidR="00594AE9" w:rsidRPr="004A32CF" w:rsidTr="0026111E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AE9" w:rsidRPr="004A32CF" w:rsidRDefault="00594AE9" w:rsidP="0026111E">
            <w:pPr>
              <w:spacing w:after="0" w:line="240" w:lineRule="auto"/>
              <w:rPr>
                <w:rFonts w:cs="Times New Roman"/>
              </w:rPr>
            </w:pPr>
            <w:r w:rsidRPr="004A32CF">
              <w:rPr>
                <w:rFonts w:cs="Times New Roman"/>
              </w:rPr>
              <w:t>Ans.</w:t>
            </w:r>
          </w:p>
        </w:tc>
        <w:tc>
          <w:tcPr>
            <w:tcW w:w="8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AE9" w:rsidRDefault="00594AE9" w:rsidP="00594AE9">
            <w:pPr>
              <w:spacing w:after="0" w:line="240" w:lineRule="auto"/>
              <w:jc w:val="both"/>
              <w:rPr>
                <w:rFonts w:cs="Times New Roman"/>
              </w:rPr>
            </w:pPr>
            <w:r w:rsidRPr="004A32CF">
              <w:rPr>
                <w:rFonts w:cs="Times New Roman"/>
              </w:rPr>
              <w:t xml:space="preserve">Download the application form for issuance of Duplicate Certificate from FBISE </w:t>
            </w:r>
            <w:r w:rsidRPr="004A32CF">
              <w:rPr>
                <w:rFonts w:cs="Times New Roman"/>
              </w:rPr>
              <w:tab/>
              <w:t xml:space="preserve">website i.e. </w:t>
            </w:r>
            <w:hyperlink r:id="rId6" w:history="1">
              <w:r w:rsidRPr="002D1806">
                <w:rPr>
                  <w:rStyle w:val="Hyperlink"/>
                  <w:rFonts w:cs="Times New Roman"/>
                </w:rPr>
                <w:t>www.fbise.edu.pk</w:t>
              </w:r>
            </w:hyperlink>
            <w:r w:rsidRPr="004A32CF">
              <w:rPr>
                <w:rFonts w:cs="Times New Roman"/>
              </w:rPr>
              <w:t xml:space="preserve">. Fill it in all respects and send it to the Secretary FBISE along with </w:t>
            </w:r>
            <w:r>
              <w:rPr>
                <w:rFonts w:cs="Times New Roman"/>
              </w:rPr>
              <w:t>photocopy of result and prescribed fee</w:t>
            </w:r>
            <w:r>
              <w:rPr>
                <w:rFonts w:cs="Times New Roman"/>
              </w:rPr>
              <w:t xml:space="preserve">. Bank Challan form can be </w:t>
            </w:r>
            <w:bookmarkStart w:id="0" w:name="_GoBack"/>
            <w:bookmarkEnd w:id="0"/>
            <w:r w:rsidRPr="004A32CF">
              <w:rPr>
                <w:rFonts w:cs="Times New Roman"/>
              </w:rPr>
              <w:t xml:space="preserve">downloaded from FBISE website </w:t>
            </w:r>
            <w:proofErr w:type="gramStart"/>
            <w:r w:rsidRPr="004A32CF">
              <w:rPr>
                <w:rFonts w:cs="Times New Roman"/>
              </w:rPr>
              <w:t xml:space="preserve">( </w:t>
            </w:r>
            <w:proofErr w:type="gramEnd"/>
            <w:r>
              <w:fldChar w:fldCharType="begin"/>
            </w:r>
            <w:r>
              <w:instrText>HYPERLINK "http://www.fbise.edu.pk"</w:instrText>
            </w:r>
            <w:r>
              <w:fldChar w:fldCharType="separate"/>
            </w:r>
            <w:r w:rsidRPr="002D1806">
              <w:rPr>
                <w:rStyle w:val="Hyperlink"/>
                <w:rFonts w:cs="Times New Roman"/>
              </w:rPr>
              <w:t>www.fbise.edu.pk</w:t>
            </w:r>
            <w:r>
              <w:fldChar w:fldCharType="end"/>
            </w:r>
            <w:r w:rsidRPr="004A32CF">
              <w:rPr>
                <w:rFonts w:cs="Times New Roman"/>
              </w:rPr>
              <w:t xml:space="preserve">) for fee payment in the nearest  online HBL branch. A copy of bank challan (Board’s Copy) </w:t>
            </w:r>
            <w:proofErr w:type="gramStart"/>
            <w:r w:rsidRPr="004A32CF">
              <w:rPr>
                <w:rFonts w:cs="Times New Roman"/>
              </w:rPr>
              <w:t>must be attached</w:t>
            </w:r>
            <w:proofErr w:type="gramEnd"/>
            <w:r w:rsidRPr="004A32CF">
              <w:rPr>
                <w:rFonts w:cs="Times New Roman"/>
              </w:rPr>
              <w:t xml:space="preserve"> with the application.</w:t>
            </w:r>
          </w:p>
          <w:p w:rsidR="00594AE9" w:rsidRPr="004A32CF" w:rsidRDefault="00594AE9" w:rsidP="0064412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09062A" w:rsidRDefault="0009062A"/>
    <w:sectPr w:rsidR="0009062A" w:rsidSect="0009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A30"/>
    <w:multiLevelType w:val="hybridMultilevel"/>
    <w:tmpl w:val="8A369E3C"/>
    <w:lvl w:ilvl="0" w:tplc="9CF4C90A">
      <w:start w:val="1"/>
      <w:numFmt w:val="decimal"/>
      <w:lvlText w:val="Q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806"/>
    <w:rsid w:val="0009062A"/>
    <w:rsid w:val="002D1806"/>
    <w:rsid w:val="004F5852"/>
    <w:rsid w:val="00594AE9"/>
    <w:rsid w:val="00651C34"/>
    <w:rsid w:val="00660884"/>
    <w:rsid w:val="00826C59"/>
    <w:rsid w:val="00876DA3"/>
    <w:rsid w:val="00B55E3E"/>
    <w:rsid w:val="00D7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06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06"/>
    <w:pPr>
      <w:spacing w:before="480" w:after="0" w:line="240" w:lineRule="auto"/>
      <w:contextualSpacing/>
      <w:outlineLvl w:val="0"/>
    </w:pPr>
    <w:rPr>
      <w:rFonts w:ascii="Arial" w:eastAsia="Times New Roman" w:hAnsi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06"/>
    <w:rPr>
      <w:rFonts w:ascii="Arial" w:eastAsia="Times New Roman" w:hAnsi="Arial" w:cs="Arial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D1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2D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06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06"/>
    <w:pPr>
      <w:spacing w:before="480" w:after="0" w:line="240" w:lineRule="auto"/>
      <w:contextualSpacing/>
      <w:outlineLvl w:val="0"/>
    </w:pPr>
    <w:rPr>
      <w:rFonts w:ascii="Arial" w:eastAsia="Times New Roman" w:hAnsi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06"/>
    <w:rPr>
      <w:rFonts w:ascii="Arial" w:eastAsia="Times New Roman" w:hAnsi="Arial" w:cs="Arial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D1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2D1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ise.edu.pk" TargetMode="External"/><Relationship Id="rId5" Type="http://schemas.openxmlformats.org/officeDocument/2006/relationships/hyperlink" Target="mailto:certificate@fbise.edu.p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Toheed</cp:lastModifiedBy>
  <cp:revision>4</cp:revision>
  <dcterms:created xsi:type="dcterms:W3CDTF">2017-12-06T09:27:00Z</dcterms:created>
  <dcterms:modified xsi:type="dcterms:W3CDTF">2023-01-09T03:45:00Z</dcterms:modified>
</cp:coreProperties>
</file>